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4D123E">
        <w:rPr>
          <w:b/>
        </w:rPr>
        <w:t xml:space="preserve"> за 2020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Лянтор,  </w:t>
      </w:r>
      <w:r w:rsidR="007D5CD6">
        <w:rPr>
          <w:b/>
        </w:rPr>
        <w:t>Национальный посёлок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0930F6">
        <w:rPr>
          <w:b/>
        </w:rPr>
        <w:t xml:space="preserve"> № </w:t>
      </w:r>
      <w:r w:rsidR="00465C66">
        <w:rPr>
          <w:b/>
        </w:rPr>
        <w:t>16</w:t>
      </w:r>
    </w:p>
    <w:p w:rsidR="00BD2252" w:rsidRPr="00FD595D" w:rsidRDefault="00BD2252" w:rsidP="00DA4374">
      <w:pPr>
        <w:jc w:val="center"/>
        <w:rPr>
          <w:b/>
        </w:rPr>
      </w:pPr>
    </w:p>
    <w:p w:rsidR="006F01BB" w:rsidRDefault="006F01BB" w:rsidP="006F01BB"/>
    <w:p w:rsidR="006F01BB" w:rsidRDefault="00023452" w:rsidP="006F01BB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7023B9" w:rsidRDefault="007023B9" w:rsidP="007023B9">
      <w:pPr>
        <w:pStyle w:val="a7"/>
      </w:pP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B15ED">
        <w:trPr>
          <w:trHeight w:val="469"/>
        </w:trPr>
        <w:tc>
          <w:tcPr>
            <w:tcW w:w="9747" w:type="dxa"/>
          </w:tcPr>
          <w:p w:rsidR="00023452" w:rsidRDefault="00023452" w:rsidP="00733DD4">
            <w:pPr>
              <w:jc w:val="both"/>
            </w:pPr>
            <w:r w:rsidRPr="00340B95">
              <w:t>По услуге «Содержание» (тариф</w:t>
            </w:r>
            <w:r w:rsidR="004D123E">
              <w:t xml:space="preserve"> с 01.01. по 30.06.2020</w:t>
            </w:r>
            <w:r>
              <w:t xml:space="preserve"> </w:t>
            </w:r>
            <w:r w:rsidR="00893EDF">
              <w:t>–</w:t>
            </w:r>
            <w:r w:rsidR="00D9580C">
              <w:t xml:space="preserve"> </w:t>
            </w:r>
            <w:r w:rsidR="00733DD4">
              <w:t>20,80</w:t>
            </w:r>
            <w:r w:rsidR="00D20546">
              <w:t xml:space="preserve"> </w:t>
            </w:r>
            <w:r w:rsidR="00D9580C">
              <w:t xml:space="preserve"> руб., </w:t>
            </w:r>
            <w:r w:rsidR="00523638" w:rsidRPr="00340B95">
              <w:t>тариф</w:t>
            </w:r>
            <w:r w:rsidR="00C93546">
              <w:t xml:space="preserve"> с 01.07. по 31.12.2020 – </w:t>
            </w:r>
            <w:r w:rsidR="00733DD4">
              <w:t>22,88</w:t>
            </w:r>
            <w:r w:rsidR="00523638">
              <w:t xml:space="preserve"> руб., </w:t>
            </w:r>
            <w:r w:rsidRPr="00340B95">
              <w:t xml:space="preserve"> 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BF4FEB" w:rsidRDefault="00465C66" w:rsidP="00DA4374">
            <w:pPr>
              <w:jc w:val="center"/>
            </w:pPr>
            <w:r>
              <w:t>40 701,06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D20546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Pr="00340B95">
              <w:t>тариф</w:t>
            </w:r>
            <w:r w:rsidR="00893EDF">
              <w:t xml:space="preserve"> с 01.01. по 30.06.2020 –</w:t>
            </w:r>
            <w:r w:rsidR="00733DD4">
              <w:t>12,62</w:t>
            </w:r>
            <w:r>
              <w:t xml:space="preserve"> руб.</w:t>
            </w:r>
            <w:r w:rsidR="00D9580C">
              <w:t xml:space="preserve">, </w:t>
            </w:r>
            <w:r w:rsidR="00D9580C" w:rsidRPr="00340B95">
              <w:t>тариф</w:t>
            </w:r>
            <w:r w:rsidR="00C93546">
              <w:t xml:space="preserve"> с 01.07. по 31.12.2020 – 13,89</w:t>
            </w:r>
            <w:r w:rsidR="00D9580C">
              <w:t xml:space="preserve"> руб. </w:t>
            </w:r>
            <w:r w:rsidR="00D9580C" w:rsidRPr="00340B95">
              <w:t xml:space="preserve"> </w:t>
            </w:r>
            <w:r w:rsidRPr="00340B95">
              <w:t>за 1м2,;</w:t>
            </w:r>
          </w:p>
        </w:tc>
        <w:tc>
          <w:tcPr>
            <w:tcW w:w="1418" w:type="dxa"/>
          </w:tcPr>
          <w:p w:rsidR="00023452" w:rsidRPr="00BF4FEB" w:rsidRDefault="00465C66" w:rsidP="00DA4374">
            <w:pPr>
              <w:jc w:val="center"/>
            </w:pPr>
            <w:r>
              <w:t>26 929,08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90446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490446">
              <w:t>(</w:t>
            </w:r>
            <w:r w:rsidR="00490446" w:rsidRPr="00340B95">
              <w:t>тариф</w:t>
            </w:r>
            <w:r w:rsidR="00733DD4">
              <w:t xml:space="preserve"> с 01.01. по 30.06.2020 –7,04</w:t>
            </w:r>
            <w:r w:rsidR="00D20546">
              <w:t xml:space="preserve"> </w:t>
            </w:r>
            <w:r w:rsidR="00490446">
              <w:t xml:space="preserve"> руб., тариф</w:t>
            </w:r>
            <w:r w:rsidR="00490446" w:rsidRPr="00340B95">
              <w:t xml:space="preserve"> </w:t>
            </w:r>
            <w:r w:rsidR="00893EDF">
              <w:t>с 01.07</w:t>
            </w:r>
            <w:r w:rsidR="00490446">
              <w:t>.</w:t>
            </w:r>
            <w:r w:rsidR="00FC7593">
              <w:t xml:space="preserve"> </w:t>
            </w:r>
            <w:r w:rsidR="00733DD4">
              <w:t>по 31.12.2020 – 7,74</w:t>
            </w:r>
            <w:r w:rsidR="00490446">
              <w:t xml:space="preserve"> руб. </w:t>
            </w:r>
            <w:r w:rsidRPr="00340B95">
              <w:t>за 1м2),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BF4FEB" w:rsidRDefault="00465C66" w:rsidP="00465C66">
            <w:pPr>
              <w:jc w:val="center"/>
            </w:pPr>
            <w:r>
              <w:t>13 771,98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D20546">
            <w:pPr>
              <w:jc w:val="both"/>
            </w:pPr>
            <w:r w:rsidRPr="00340B95">
              <w:t>в том числе Управление жилищным фондом  (</w:t>
            </w:r>
            <w:r w:rsidR="00FC7593" w:rsidRPr="00340B95">
              <w:t>тариф</w:t>
            </w:r>
            <w:r w:rsidR="00BD2252">
              <w:t xml:space="preserve"> с 01.01. по 30.06.2019 –</w:t>
            </w:r>
            <w:r w:rsidR="00733DD4">
              <w:t>1,14</w:t>
            </w:r>
            <w:r w:rsidR="00FC7593">
              <w:t xml:space="preserve"> руб., тариф</w:t>
            </w:r>
            <w:r w:rsidR="00FC7593" w:rsidRPr="00340B95">
              <w:t xml:space="preserve"> </w:t>
            </w:r>
            <w:r w:rsidR="00BD2252">
              <w:t xml:space="preserve">с 01.07. по 31.12.2020 – </w:t>
            </w:r>
            <w:r w:rsidR="00C93546">
              <w:t>1,25</w:t>
            </w:r>
            <w:r w:rsidR="00FC7593">
              <w:t xml:space="preserve"> руб. </w:t>
            </w:r>
            <w:r w:rsidR="00FC7593" w:rsidRPr="00340B95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BF4FEB" w:rsidRDefault="00465C66" w:rsidP="00C93546">
            <w:pPr>
              <w:jc w:val="center"/>
            </w:pPr>
            <w:r>
              <w:t>2 227,02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 (+) / 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BF4FEB" w:rsidRDefault="00465C66" w:rsidP="00DA4374">
            <w:pPr>
              <w:jc w:val="center"/>
            </w:pPr>
            <w:r>
              <w:t>43 721,68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BD2252">
              <w:rPr>
                <w:b/>
                <w:sz w:val="24"/>
                <w:szCs w:val="24"/>
              </w:rPr>
              <w:t>ание» по состоянию на 01.01.2021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BF4FEB" w:rsidRDefault="000930F6" w:rsidP="00C82DB8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C82DB8">
              <w:rPr>
                <w:b/>
              </w:rPr>
              <w:t>56 103,29</w:t>
            </w:r>
            <w:bookmarkStart w:id="0" w:name="_GoBack"/>
            <w:bookmarkEnd w:id="0"/>
          </w:p>
        </w:tc>
      </w:tr>
    </w:tbl>
    <w:p w:rsidR="002F47AB" w:rsidRDefault="002F47AB" w:rsidP="00340B95">
      <w:pPr>
        <w:jc w:val="both"/>
      </w:pPr>
    </w:p>
    <w:p w:rsidR="002F47AB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D20546" w:rsidRPr="00340B95" w:rsidRDefault="00D20546" w:rsidP="00D20546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465C66" w:rsidP="0070124C">
            <w:pPr>
              <w:ind w:firstLine="612"/>
            </w:pPr>
            <w:r>
              <w:t>0</w:t>
            </w:r>
            <w:r w:rsidR="00846C43">
              <w:t xml:space="preserve"> </w:t>
            </w:r>
            <w:r w:rsidR="00DA4374" w:rsidRPr="00340B95">
              <w:t xml:space="preserve">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промывка и опрессовка сетей тепловодоснабжения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>ние диспет.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3D2FE8" w:rsidRPr="000930F6" w:rsidRDefault="00B6310B" w:rsidP="00DA4374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0930F6" w:rsidRPr="00BD2252" w:rsidRDefault="000930F6" w:rsidP="000930F6">
      <w:pPr>
        <w:pStyle w:val="a7"/>
        <w:tabs>
          <w:tab w:val="left" w:pos="5730"/>
        </w:tabs>
        <w:rPr>
          <w:b/>
        </w:rPr>
      </w:pPr>
    </w:p>
    <w:tbl>
      <w:tblPr>
        <w:tblW w:w="10791" w:type="dxa"/>
        <w:tblInd w:w="93" w:type="dxa"/>
        <w:tblLook w:val="04A0" w:firstRow="1" w:lastRow="0" w:firstColumn="1" w:lastColumn="0" w:noHBand="0" w:noVBand="1"/>
      </w:tblPr>
      <w:tblGrid>
        <w:gridCol w:w="3559"/>
        <w:gridCol w:w="1560"/>
        <w:gridCol w:w="1200"/>
        <w:gridCol w:w="1340"/>
        <w:gridCol w:w="1712"/>
        <w:gridCol w:w="1420"/>
      </w:tblGrid>
      <w:tr w:rsidR="007D5CD6" w:rsidRPr="007D5CD6" w:rsidTr="007D5CD6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Ед-ца 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Кол-во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Сумма, руб.         (без 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Месяц закрытия</w:t>
            </w:r>
          </w:p>
        </w:tc>
      </w:tr>
      <w:tr w:rsidR="007D5CD6" w:rsidRPr="007D5CD6" w:rsidTr="007D5CD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D6" w:rsidRPr="007D5CD6" w:rsidRDefault="007D5CD6" w:rsidP="007D5CD6">
            <w:pPr>
              <w:rPr>
                <w:color w:val="000000"/>
              </w:rPr>
            </w:pPr>
            <w:r w:rsidRPr="007D5C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D6" w:rsidRPr="007D5CD6" w:rsidRDefault="007D5CD6" w:rsidP="007D5CD6">
            <w:pPr>
              <w:jc w:val="center"/>
              <w:rPr>
                <w:b/>
                <w:bCs/>
                <w:color w:val="000000"/>
              </w:rPr>
            </w:pPr>
            <w:r w:rsidRPr="007D5CD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D6" w:rsidRPr="007D5CD6" w:rsidRDefault="00465C66" w:rsidP="007D5C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D6" w:rsidRPr="007D5CD6" w:rsidRDefault="007D5CD6" w:rsidP="007D5CD6">
            <w:pPr>
              <w:jc w:val="center"/>
              <w:rPr>
                <w:color w:val="000000"/>
              </w:rPr>
            </w:pPr>
            <w:r w:rsidRPr="007D5CD6">
              <w:rPr>
                <w:color w:val="000000"/>
              </w:rPr>
              <w:t> </w:t>
            </w:r>
          </w:p>
        </w:tc>
      </w:tr>
    </w:tbl>
    <w:p w:rsidR="00BD2252" w:rsidRPr="007E71E4" w:rsidRDefault="00BD2252" w:rsidP="00BD2252">
      <w:pPr>
        <w:pStyle w:val="a7"/>
        <w:tabs>
          <w:tab w:val="left" w:pos="5730"/>
        </w:tabs>
        <w:rPr>
          <w:b/>
        </w:rPr>
      </w:pPr>
    </w:p>
    <w:p w:rsidR="000D4072" w:rsidRDefault="000D4072" w:rsidP="00716951">
      <w:pPr>
        <w:jc w:val="both"/>
        <w:rPr>
          <w:sz w:val="22"/>
          <w:szCs w:val="22"/>
        </w:rPr>
      </w:pPr>
    </w:p>
    <w:p w:rsidR="00BD2252" w:rsidRDefault="00BD2252" w:rsidP="00716951">
      <w:pPr>
        <w:jc w:val="both"/>
        <w:rPr>
          <w:sz w:val="22"/>
          <w:szCs w:val="22"/>
        </w:rPr>
      </w:pPr>
    </w:p>
    <w:p w:rsidR="00716951" w:rsidRPr="000D4072" w:rsidRDefault="00716951" w:rsidP="00716951">
      <w:pPr>
        <w:jc w:val="both"/>
        <w:rPr>
          <w:sz w:val="22"/>
          <w:szCs w:val="22"/>
        </w:rPr>
      </w:pPr>
      <w:r w:rsidRPr="000D4072">
        <w:rPr>
          <w:sz w:val="22"/>
          <w:szCs w:val="22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D205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предприятия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6" w:history="1">
        <w:r w:rsidRPr="000D4072">
          <w:rPr>
            <w:bCs/>
            <w:sz w:val="22"/>
            <w:szCs w:val="22"/>
          </w:rPr>
          <w:t xml:space="preserve">www.gkstroiservis.ru </w:t>
        </w:r>
      </w:hyperlink>
      <w:r w:rsidR="002968F3" w:rsidRPr="000D4072">
        <w:rPr>
          <w:bCs/>
          <w:sz w:val="22"/>
          <w:szCs w:val="22"/>
        </w:rPr>
        <w:t xml:space="preserve">;  </w:t>
      </w:r>
    </w:p>
    <w:p w:rsidR="00D205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общероссийский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7" w:history="1"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</w:hyperlink>
      <w:r w:rsidR="002968F3" w:rsidRPr="000D4072">
        <w:rPr>
          <w:sz w:val="22"/>
          <w:szCs w:val="22"/>
        </w:rPr>
        <w:t>;</w:t>
      </w:r>
      <w:r w:rsidRPr="000D4072">
        <w:rPr>
          <w:i/>
          <w:sz w:val="22"/>
          <w:szCs w:val="22"/>
        </w:rPr>
        <w:t xml:space="preserve"> </w:t>
      </w:r>
      <w:r w:rsidR="002968F3" w:rsidRPr="000D4072">
        <w:rPr>
          <w:bCs/>
          <w:sz w:val="22"/>
          <w:szCs w:val="22"/>
        </w:rPr>
        <w:t xml:space="preserve">  </w:t>
      </w:r>
    </w:p>
    <w:p w:rsidR="00716951" w:rsidRPr="000D4072" w:rsidRDefault="00716951" w:rsidP="00716951">
      <w:pPr>
        <w:jc w:val="both"/>
        <w:rPr>
          <w:bCs/>
          <w:sz w:val="22"/>
          <w:szCs w:val="22"/>
          <w:u w:val="single"/>
        </w:rPr>
      </w:pPr>
      <w:r w:rsidRPr="000D4072">
        <w:rPr>
          <w:sz w:val="22"/>
          <w:szCs w:val="22"/>
        </w:rPr>
        <w:t>- ГИС ЖКХ</w:t>
      </w:r>
    </w:p>
    <w:sectPr w:rsidR="00716951" w:rsidRPr="000D40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23452"/>
    <w:rsid w:val="00041B64"/>
    <w:rsid w:val="000844BB"/>
    <w:rsid w:val="00086956"/>
    <w:rsid w:val="00086EE4"/>
    <w:rsid w:val="000930F6"/>
    <w:rsid w:val="000A7F9A"/>
    <w:rsid w:val="000B5259"/>
    <w:rsid w:val="000D10C3"/>
    <w:rsid w:val="000D4072"/>
    <w:rsid w:val="001150F3"/>
    <w:rsid w:val="00133FC1"/>
    <w:rsid w:val="00167840"/>
    <w:rsid w:val="001857B6"/>
    <w:rsid w:val="00215CD1"/>
    <w:rsid w:val="00243614"/>
    <w:rsid w:val="002666A2"/>
    <w:rsid w:val="002968F3"/>
    <w:rsid w:val="002A2A65"/>
    <w:rsid w:val="002F47AB"/>
    <w:rsid w:val="00340B95"/>
    <w:rsid w:val="0034580C"/>
    <w:rsid w:val="00356D15"/>
    <w:rsid w:val="003C27B5"/>
    <w:rsid w:val="003C307E"/>
    <w:rsid w:val="003C353A"/>
    <w:rsid w:val="003C68A3"/>
    <w:rsid w:val="003D2FE8"/>
    <w:rsid w:val="00432296"/>
    <w:rsid w:val="00465C66"/>
    <w:rsid w:val="00490446"/>
    <w:rsid w:val="004C6585"/>
    <w:rsid w:val="004D123E"/>
    <w:rsid w:val="004E0F33"/>
    <w:rsid w:val="005151C5"/>
    <w:rsid w:val="00523638"/>
    <w:rsid w:val="005D3FC7"/>
    <w:rsid w:val="005D7467"/>
    <w:rsid w:val="005F79BE"/>
    <w:rsid w:val="006369D7"/>
    <w:rsid w:val="00637AD2"/>
    <w:rsid w:val="006400C8"/>
    <w:rsid w:val="00655CEA"/>
    <w:rsid w:val="00695563"/>
    <w:rsid w:val="006F01BB"/>
    <w:rsid w:val="0070124C"/>
    <w:rsid w:val="007023B9"/>
    <w:rsid w:val="00716951"/>
    <w:rsid w:val="00733DD4"/>
    <w:rsid w:val="00752E26"/>
    <w:rsid w:val="007654B3"/>
    <w:rsid w:val="00771CBC"/>
    <w:rsid w:val="007751F1"/>
    <w:rsid w:val="007D5CD6"/>
    <w:rsid w:val="007E71E4"/>
    <w:rsid w:val="00804F23"/>
    <w:rsid w:val="00841F8A"/>
    <w:rsid w:val="00845B22"/>
    <w:rsid w:val="00846C43"/>
    <w:rsid w:val="00850A13"/>
    <w:rsid w:val="008512D5"/>
    <w:rsid w:val="0089152E"/>
    <w:rsid w:val="00893EDF"/>
    <w:rsid w:val="008B24B9"/>
    <w:rsid w:val="008D3890"/>
    <w:rsid w:val="00910F51"/>
    <w:rsid w:val="0097181C"/>
    <w:rsid w:val="00986A0E"/>
    <w:rsid w:val="00A76FCE"/>
    <w:rsid w:val="00AB15ED"/>
    <w:rsid w:val="00AC6347"/>
    <w:rsid w:val="00AC6BE1"/>
    <w:rsid w:val="00AF2F9F"/>
    <w:rsid w:val="00B01F5C"/>
    <w:rsid w:val="00B2669B"/>
    <w:rsid w:val="00B34031"/>
    <w:rsid w:val="00B401AC"/>
    <w:rsid w:val="00B57FA7"/>
    <w:rsid w:val="00B6310B"/>
    <w:rsid w:val="00B84104"/>
    <w:rsid w:val="00BA35DA"/>
    <w:rsid w:val="00BA45E9"/>
    <w:rsid w:val="00BD2252"/>
    <w:rsid w:val="00BE34BC"/>
    <w:rsid w:val="00BF4FEB"/>
    <w:rsid w:val="00C02BFC"/>
    <w:rsid w:val="00C04155"/>
    <w:rsid w:val="00C82DB8"/>
    <w:rsid w:val="00C93546"/>
    <w:rsid w:val="00CB44B7"/>
    <w:rsid w:val="00D00DBF"/>
    <w:rsid w:val="00D16471"/>
    <w:rsid w:val="00D20546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24C7D"/>
    <w:rsid w:val="00F97849"/>
    <w:rsid w:val="00FC7593"/>
    <w:rsid w:val="00FD41BC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orma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troiserv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106</cp:revision>
  <cp:lastPrinted>2020-03-03T11:32:00Z</cp:lastPrinted>
  <dcterms:created xsi:type="dcterms:W3CDTF">2017-01-31T06:31:00Z</dcterms:created>
  <dcterms:modified xsi:type="dcterms:W3CDTF">2021-03-16T09:19:00Z</dcterms:modified>
</cp:coreProperties>
</file>