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02300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60CC3">
        <w:rPr>
          <w:b/>
        </w:rPr>
        <w:t xml:space="preserve"> № 56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060CC3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060CC3" w:rsidRDefault="00060CC3" w:rsidP="00DA4374">
            <w:pPr>
              <w:jc w:val="center"/>
            </w:pPr>
            <w:r w:rsidRPr="00060CC3">
              <w:t>337 966,68</w:t>
            </w:r>
          </w:p>
        </w:tc>
      </w:tr>
      <w:tr w:rsidR="00023452" w:rsidRPr="00060CC3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060CC3" w:rsidRDefault="00060CC3" w:rsidP="00DA4374">
            <w:pPr>
              <w:jc w:val="center"/>
            </w:pPr>
            <w:r w:rsidRPr="00060CC3">
              <w:t>231 394,36</w:t>
            </w:r>
          </w:p>
        </w:tc>
      </w:tr>
      <w:tr w:rsidR="00023452" w:rsidRPr="00060CC3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060CC3" w:rsidRDefault="00060CC3" w:rsidP="00DA4374">
            <w:pPr>
              <w:jc w:val="center"/>
            </w:pPr>
            <w:r w:rsidRPr="00060CC3">
              <w:t>106 572,32</w:t>
            </w:r>
          </w:p>
        </w:tc>
      </w:tr>
      <w:tr w:rsidR="008B24B9" w:rsidRPr="00060CC3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060CC3" w:rsidRDefault="00060CC3" w:rsidP="00DA4374">
            <w:pPr>
              <w:jc w:val="center"/>
            </w:pPr>
            <w:r w:rsidRPr="00060CC3">
              <w:t>2 058,25</w:t>
            </w:r>
          </w:p>
        </w:tc>
      </w:tr>
      <w:tr w:rsidR="001857B6" w:rsidRPr="00060CC3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060CC3" w:rsidRDefault="00060CC3" w:rsidP="00DA4374">
            <w:pPr>
              <w:jc w:val="center"/>
              <w:rPr>
                <w:b/>
              </w:rPr>
            </w:pPr>
            <w:r w:rsidRPr="00060CC3">
              <w:rPr>
                <w:b/>
              </w:rPr>
              <w:t>- 70 046,38</w:t>
            </w:r>
            <w:r w:rsidR="00AB15ED" w:rsidRPr="00060CC3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60CC3" w:rsidP="0070124C">
            <w:pPr>
              <w:ind w:firstLine="612"/>
            </w:pPr>
            <w:r>
              <w:t>30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3B4F9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3B4F96" w:rsidRPr="00A02300" w:rsidRDefault="003B4F96" w:rsidP="003B4F96">
      <w:pPr>
        <w:pStyle w:val="a7"/>
        <w:tabs>
          <w:tab w:val="left" w:pos="5730"/>
        </w:tabs>
        <w:rPr>
          <w:b/>
        </w:rPr>
      </w:pPr>
    </w:p>
    <w:tbl>
      <w:tblPr>
        <w:tblW w:w="11137" w:type="dxa"/>
        <w:tblInd w:w="93" w:type="dxa"/>
        <w:tblLook w:val="04A0"/>
      </w:tblPr>
      <w:tblGrid>
        <w:gridCol w:w="4977"/>
        <w:gridCol w:w="1780"/>
        <w:gridCol w:w="860"/>
        <w:gridCol w:w="1040"/>
        <w:gridCol w:w="1360"/>
        <w:gridCol w:w="1120"/>
      </w:tblGrid>
      <w:tr w:rsidR="00060CC3" w:rsidRPr="00060CC3" w:rsidTr="00060CC3">
        <w:trPr>
          <w:trHeight w:val="9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r w:rsidRPr="00060CC3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060CC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0CC3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060CC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8,1.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заглушка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405,00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кв.№15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60CC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3 480,00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6/2.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578,00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кран шаровой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кв.№13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424,00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366,00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кв.№14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60CC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5 861,00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косметический ремонт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147 347,00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60CC3" w:rsidRPr="00060CC3" w:rsidTr="00060CC3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060C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0C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бойлерная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60CC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1 433,52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потолка подъезда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60CC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2 815,00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фитинг, уголок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223,67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 xml:space="preserve">труба ПП с </w:t>
            </w:r>
            <w:proofErr w:type="spellStart"/>
            <w:r w:rsidRPr="00060C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0C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060CC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1 265,66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60CC3" w:rsidRPr="00060CC3" w:rsidTr="00060CC3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60CC3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060CC3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060CC3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под.№2,кв.№16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14 639,84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60CC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060CC3" w:rsidRPr="00060CC3" w:rsidTr="00060CC3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CC3" w:rsidRPr="00060CC3" w:rsidRDefault="00060CC3" w:rsidP="00060CC3">
            <w:pPr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bCs/>
                <w:color w:val="000000"/>
              </w:rPr>
            </w:pPr>
            <w:r w:rsidRPr="00060CC3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bCs/>
                <w:color w:val="000000"/>
              </w:rPr>
            </w:pPr>
            <w:r w:rsidRPr="00060CC3">
              <w:rPr>
                <w:bCs/>
                <w:color w:val="000000"/>
                <w:sz w:val="22"/>
                <w:szCs w:val="22"/>
              </w:rPr>
              <w:t>180 216,69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CC3" w:rsidRPr="00060CC3" w:rsidRDefault="00060CC3" w:rsidP="00060CC3">
            <w:pPr>
              <w:jc w:val="center"/>
              <w:rPr>
                <w:color w:val="000000"/>
              </w:rPr>
            </w:pPr>
            <w:r w:rsidRPr="00060C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B4F96" w:rsidRDefault="003B4F96" w:rsidP="00716951">
      <w:pPr>
        <w:jc w:val="both"/>
        <w:rPr>
          <w:sz w:val="20"/>
          <w:szCs w:val="20"/>
        </w:rPr>
      </w:pPr>
    </w:p>
    <w:p w:rsidR="00716951" w:rsidRPr="00060CC3" w:rsidRDefault="00716951" w:rsidP="00716951">
      <w:pPr>
        <w:jc w:val="both"/>
        <w:rPr>
          <w:sz w:val="20"/>
          <w:szCs w:val="20"/>
        </w:rPr>
      </w:pPr>
      <w:r w:rsidRPr="00060CC3">
        <w:rPr>
          <w:sz w:val="20"/>
          <w:szCs w:val="20"/>
        </w:rPr>
        <w:t xml:space="preserve">Более подробная информация, </w:t>
      </w:r>
      <w:proofErr w:type="gramStart"/>
      <w:r w:rsidRPr="00060CC3">
        <w:rPr>
          <w:sz w:val="20"/>
          <w:szCs w:val="20"/>
        </w:rPr>
        <w:t>согласно Постановления</w:t>
      </w:r>
      <w:proofErr w:type="gramEnd"/>
      <w:r w:rsidRPr="00060CC3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060CC3">
        <w:rPr>
          <w:sz w:val="20"/>
          <w:szCs w:val="20"/>
        </w:rPr>
        <w:t>:</w:t>
      </w:r>
      <w:r w:rsidRPr="00060CC3">
        <w:rPr>
          <w:sz w:val="20"/>
          <w:szCs w:val="20"/>
        </w:rPr>
        <w:t xml:space="preserve"> </w:t>
      </w:r>
      <w:hyperlink r:id="rId5" w:history="1">
        <w:r w:rsidRPr="00060CC3">
          <w:rPr>
            <w:bCs/>
            <w:sz w:val="20"/>
            <w:szCs w:val="20"/>
          </w:rPr>
          <w:t xml:space="preserve">www.gkstroiservis.ru </w:t>
        </w:r>
      </w:hyperlink>
      <w:r w:rsidR="002968F3" w:rsidRPr="00060CC3">
        <w:rPr>
          <w:bCs/>
          <w:sz w:val="20"/>
          <w:szCs w:val="20"/>
        </w:rPr>
        <w:t xml:space="preserve">;  </w:t>
      </w:r>
      <w:r w:rsidRPr="00060CC3">
        <w:rPr>
          <w:sz w:val="20"/>
          <w:szCs w:val="20"/>
        </w:rPr>
        <w:t>- общероссийский</w:t>
      </w:r>
      <w:r w:rsidR="00804F23" w:rsidRPr="00060CC3">
        <w:rPr>
          <w:sz w:val="20"/>
          <w:szCs w:val="20"/>
        </w:rPr>
        <w:t>:</w:t>
      </w:r>
      <w:r w:rsidRPr="00060CC3">
        <w:rPr>
          <w:sz w:val="20"/>
          <w:szCs w:val="20"/>
        </w:rPr>
        <w:t xml:space="preserve"> </w:t>
      </w:r>
      <w:hyperlink r:id="rId6" w:history="1">
        <w:r w:rsidRPr="00060CC3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060CC3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60CC3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060CC3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060CC3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060CC3">
        <w:rPr>
          <w:sz w:val="20"/>
          <w:szCs w:val="20"/>
        </w:rPr>
        <w:t>;</w:t>
      </w:r>
      <w:r w:rsidRPr="00060CC3">
        <w:rPr>
          <w:i/>
          <w:sz w:val="20"/>
          <w:szCs w:val="20"/>
        </w:rPr>
        <w:t xml:space="preserve"> </w:t>
      </w:r>
      <w:r w:rsidR="002968F3" w:rsidRPr="00060CC3">
        <w:rPr>
          <w:bCs/>
          <w:sz w:val="20"/>
          <w:szCs w:val="20"/>
        </w:rPr>
        <w:t xml:space="preserve">  </w:t>
      </w:r>
      <w:r w:rsidRPr="00060CC3">
        <w:rPr>
          <w:sz w:val="20"/>
          <w:szCs w:val="20"/>
        </w:rPr>
        <w:t>- ГИС ЖКХ</w:t>
      </w:r>
    </w:p>
    <w:sectPr w:rsidR="00716951" w:rsidRPr="00060CC3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B4F96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615E1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02300"/>
    <w:rsid w:val="00A52BF2"/>
    <w:rsid w:val="00A76FCE"/>
    <w:rsid w:val="00AA2DF1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2020-03-10T10:49:00Z</dcterms:modified>
</cp:coreProperties>
</file>