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D7536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A2B48" w:rsidRDefault="000A2B48" w:rsidP="000A2B4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2D7536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2D7536" w:rsidP="00DA4374">
            <w:pPr>
              <w:jc w:val="center"/>
            </w:pPr>
            <w:r>
              <w:t>277 845,30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D7536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2D7536" w:rsidP="00DA4374">
            <w:pPr>
              <w:jc w:val="center"/>
            </w:pPr>
            <w:r>
              <w:t>188 663,92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D7536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2D7536" w:rsidP="00DA4374">
            <w:pPr>
              <w:jc w:val="center"/>
            </w:pPr>
            <w:r>
              <w:t>89 181,38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2D7536" w:rsidP="00DA4374">
            <w:pPr>
              <w:jc w:val="center"/>
            </w:pPr>
            <w:r>
              <w:t>18 048,74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D7536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2D753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D7536">
              <w:rPr>
                <w:b/>
              </w:rPr>
              <w:t>114 893,17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2B48" w:rsidP="0070124C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00"/>
        <w:gridCol w:w="1860"/>
        <w:gridCol w:w="2540"/>
        <w:gridCol w:w="1947"/>
      </w:tblGrid>
      <w:tr w:rsidR="002D7536" w:rsidRPr="002D7536" w:rsidTr="002D7536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0"/>
                <w:szCs w:val="20"/>
              </w:rPr>
            </w:pPr>
            <w:r w:rsidRPr="002D7536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851,07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 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1932,74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1132,92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5132,71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1673,99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кв.№2,4,6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10721,05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смена ламп и светильников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622,07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1387,21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D7536" w:rsidRPr="002D7536" w:rsidTr="002D753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536" w:rsidRPr="002D7536" w:rsidRDefault="002D7536" w:rsidP="002D7536">
            <w:pPr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color w:val="000000"/>
                <w:sz w:val="22"/>
                <w:szCs w:val="22"/>
              </w:rPr>
            </w:pPr>
            <w:r w:rsidRPr="002D7536">
              <w:rPr>
                <w:color w:val="000000"/>
                <w:sz w:val="22"/>
                <w:szCs w:val="22"/>
              </w:rPr>
              <w:t>23453,76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536" w:rsidRPr="002D7536" w:rsidRDefault="002D7536" w:rsidP="002D7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5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D7536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1EA8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2022-03-21T03:43:00Z</dcterms:modified>
</cp:coreProperties>
</file>