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E2615D">
        <w:rPr>
          <w:b/>
        </w:rPr>
        <w:t>59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2615D" w:rsidRDefault="00E2615D" w:rsidP="00E2615D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E2615D" w:rsidP="00561A02">
            <w:pPr>
              <w:jc w:val="center"/>
            </w:pPr>
            <w:r>
              <w:t>319 897,69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E2615D" w:rsidP="00DA4374">
            <w:pPr>
              <w:jc w:val="center"/>
            </w:pPr>
            <w:r>
              <w:t>230 703,79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E2615D" w:rsidP="00DA4374">
            <w:pPr>
              <w:jc w:val="center"/>
            </w:pPr>
            <w:r>
              <w:t>89 193,90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2615D" w:rsidP="00DA4374">
            <w:pPr>
              <w:jc w:val="center"/>
            </w:pPr>
            <w:r>
              <w:t>17 351,70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E2615D" w:rsidP="00FE3A73">
            <w:pPr>
              <w:jc w:val="center"/>
            </w:pPr>
            <w:r>
              <w:t>76 169,38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E2615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2615D">
              <w:rPr>
                <w:b/>
              </w:rPr>
              <w:t>182 772,44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E2615D" w:rsidRPr="00340B95" w:rsidRDefault="00E2615D" w:rsidP="00E2615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615D" w:rsidP="00561A02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E2615D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2615D" w:rsidRPr="0082341C" w:rsidRDefault="00E2615D" w:rsidP="00E2615D">
      <w:pPr>
        <w:pStyle w:val="a7"/>
        <w:tabs>
          <w:tab w:val="left" w:pos="5730"/>
        </w:tabs>
        <w:rPr>
          <w:b/>
        </w:rPr>
      </w:pPr>
    </w:p>
    <w:tbl>
      <w:tblPr>
        <w:tblW w:w="10713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940"/>
        <w:gridCol w:w="1000"/>
        <w:gridCol w:w="1713"/>
        <w:gridCol w:w="1200"/>
      </w:tblGrid>
      <w:tr w:rsidR="00E2615D" w:rsidRPr="00E2615D" w:rsidTr="00E2615D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615D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E2615D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0"/>
                <w:szCs w:val="20"/>
              </w:rPr>
            </w:pPr>
            <w:r w:rsidRPr="00E2615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2615D" w:rsidRPr="00E2615D" w:rsidTr="00E2615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2615D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615D">
              <w:rPr>
                <w:color w:val="000000"/>
                <w:sz w:val="22"/>
                <w:szCs w:val="22"/>
              </w:rPr>
              <w:t>485,63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2615D" w:rsidRPr="00E2615D" w:rsidTr="00E2615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2615D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615D">
              <w:rPr>
                <w:color w:val="000000"/>
                <w:sz w:val="22"/>
                <w:szCs w:val="22"/>
              </w:rPr>
              <w:t>901,36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2615D" w:rsidRPr="00E2615D" w:rsidTr="00E2615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смена светильника, ламп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615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615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2615D" w:rsidRPr="00E2615D" w:rsidTr="00E2615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E2615D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2615D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2 648,32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2615D" w:rsidRPr="00E2615D" w:rsidTr="00E2615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утепление углов с обшивкой ОЦ стали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2615D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13,75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10 492,97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2615D" w:rsidRPr="00E2615D" w:rsidTr="00E2615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15D" w:rsidRPr="00E2615D" w:rsidRDefault="00E2615D" w:rsidP="00E2615D">
            <w:pPr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смена патрона,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615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1/2.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2615D" w:rsidRPr="00E2615D" w:rsidTr="00E2615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15D" w:rsidRPr="00E2615D" w:rsidRDefault="00E2615D" w:rsidP="00E2615D">
            <w:pPr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15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15D">
              <w:rPr>
                <w:b/>
                <w:bCs/>
                <w:color w:val="000000"/>
                <w:sz w:val="22"/>
                <w:szCs w:val="22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615D">
              <w:rPr>
                <w:b/>
                <w:bCs/>
                <w:color w:val="000000"/>
                <w:sz w:val="22"/>
                <w:szCs w:val="22"/>
              </w:rPr>
              <w:t>122,28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15D" w:rsidRPr="00E2615D" w:rsidRDefault="00E2615D" w:rsidP="00E2615D">
            <w:pPr>
              <w:jc w:val="center"/>
              <w:rPr>
                <w:color w:val="000000"/>
                <w:sz w:val="22"/>
                <w:szCs w:val="22"/>
              </w:rPr>
            </w:pPr>
            <w:r w:rsidRPr="00E2615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2615D"/>
    <w:rsid w:val="00E43C02"/>
    <w:rsid w:val="00E52E31"/>
    <w:rsid w:val="00EC6CEF"/>
    <w:rsid w:val="00ED5167"/>
    <w:rsid w:val="00F24C7D"/>
    <w:rsid w:val="00F53C2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84</cp:revision>
  <cp:lastPrinted>2020-03-03T11:32:00Z</cp:lastPrinted>
  <dcterms:created xsi:type="dcterms:W3CDTF">2017-01-31T06:31:00Z</dcterms:created>
  <dcterms:modified xsi:type="dcterms:W3CDTF">2021-03-16T09:27:00Z</dcterms:modified>
</cp:coreProperties>
</file>